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CESI黑体-GB2312" w:cs="Times New Roman"/>
          <w:sz w:val="32"/>
          <w:szCs w:val="20"/>
          <w:lang w:eastAsia="zh-CN"/>
        </w:rPr>
      </w:pPr>
      <w:r>
        <w:rPr>
          <w:rFonts w:hint="default" w:ascii="Times New Roman" w:hAnsi="Times New Roman" w:eastAsia="CESI黑体-GB2312" w:cs="Times New Roman"/>
          <w:sz w:val="32"/>
          <w:szCs w:val="20"/>
        </w:rPr>
        <w:t>附件</w:t>
      </w:r>
      <w:r>
        <w:rPr>
          <w:rFonts w:hint="eastAsia" w:eastAsia="CESI黑体-GB2312" w:cs="Times New Roman"/>
          <w:sz w:val="32"/>
          <w:szCs w:val="2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仿宋_GBK" w:cs="Times New Roman"/>
          <w:w w:val="85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85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85"/>
          <w:sz w:val="52"/>
          <w:szCs w:val="52"/>
        </w:rPr>
        <w:t>山西省</w:t>
      </w:r>
      <w:r>
        <w:rPr>
          <w:rFonts w:hint="eastAsia" w:ascii="方正小标宋简体" w:hAnsi="方正小标宋简体" w:eastAsia="方正小标宋简体" w:cs="方正小标宋简体"/>
          <w:w w:val="85"/>
          <w:sz w:val="52"/>
          <w:szCs w:val="52"/>
          <w:lang w:val="en-US" w:eastAsia="zh-CN"/>
        </w:rPr>
        <w:t>职业教育铸魂育人计划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85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85"/>
          <w:sz w:val="52"/>
          <w:szCs w:val="52"/>
          <w:lang w:val="en-US" w:eastAsia="zh-CN"/>
        </w:rPr>
        <w:t>思政微课</w:t>
      </w:r>
      <w:r>
        <w:rPr>
          <w:rFonts w:hint="eastAsia" w:ascii="方正小标宋简体" w:hAnsi="方正小标宋简体" w:eastAsia="方正小标宋简体" w:cs="方正小标宋简体"/>
          <w:w w:val="85"/>
          <w:sz w:val="52"/>
          <w:szCs w:val="52"/>
        </w:rPr>
        <w:t>项目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w w:val="85"/>
          <w:sz w:val="72"/>
          <w:szCs w:val="72"/>
          <w:lang w:val="en-US" w:eastAsia="zh-CN"/>
        </w:rPr>
      </w:pP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w w:val="85"/>
          <w:sz w:val="72"/>
          <w:szCs w:val="72"/>
          <w:lang w:val="en-US" w:eastAsia="zh-CN"/>
        </w:rPr>
      </w:pP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w w:val="85"/>
          <w:sz w:val="72"/>
          <w:szCs w:val="72"/>
          <w:lang w:val="en-US" w:eastAsia="zh-CN"/>
        </w:rPr>
      </w:pP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w w:val="85"/>
          <w:sz w:val="72"/>
          <w:szCs w:val="72"/>
          <w:lang w:val="en-US" w:eastAsia="zh-CN"/>
        </w:rPr>
      </w:pP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w w:val="85"/>
          <w:sz w:val="72"/>
          <w:szCs w:val="72"/>
          <w:lang w:val="en-US" w:eastAsia="zh-CN"/>
        </w:rPr>
      </w:pPr>
    </w:p>
    <w:p>
      <w:pPr>
        <w:spacing w:line="1140" w:lineRule="auto"/>
        <w:jc w:val="center"/>
        <w:rPr>
          <w:rFonts w:hint="default" w:ascii="Times New Roman" w:hAnsi="Times New Roman" w:eastAsia="方正小标宋简体" w:cs="Times New Roman"/>
          <w:w w:val="85"/>
          <w:sz w:val="72"/>
          <w:szCs w:val="7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w w:val="85"/>
          <w:sz w:val="72"/>
          <w:szCs w:val="72"/>
          <w:lang w:val="en-US" w:eastAsia="zh-CN"/>
        </w:rPr>
        <w:t>申  报  书</w:t>
      </w:r>
    </w:p>
    <w:p>
      <w:pPr>
        <w:rPr>
          <w:rFonts w:hint="default" w:ascii="Times New Roman" w:hAnsi="Times New Roman" w:eastAsia="方正仿宋_GBK" w:cs="Times New Roman"/>
          <w:spacing w:val="16"/>
          <w:sz w:val="30"/>
        </w:rPr>
      </w:pPr>
    </w:p>
    <w:p>
      <w:pPr>
        <w:rPr>
          <w:rFonts w:hint="default" w:ascii="Times New Roman" w:hAnsi="Times New Roman" w:eastAsia="方正仿宋_GBK" w:cs="Times New Roman"/>
          <w:spacing w:val="16"/>
          <w:sz w:val="3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4326"/>
      </w:tblGrid>
      <w:tr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jc w:val="distribute"/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eastAsia="zh-CN"/>
              </w:rPr>
              <w:t>所</w:t>
            </w: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eastAsia="zh-CN"/>
              </w:rPr>
              <w:t>在</w:t>
            </w: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</w:rPr>
              <w:t xml:space="preserve"> 学 校：</w:t>
            </w:r>
          </w:p>
        </w:tc>
        <w:tc>
          <w:tcPr>
            <w:tcW w:w="432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u w:val="single"/>
                <w:lang w:val="en-US" w:eastAsia="zh-CN" w:bidi="ar-SA"/>
              </w:rPr>
              <w:t xml:space="preserve">                 （章）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jc w:val="distribute"/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val="en-US" w:eastAsia="zh-CN"/>
              </w:rPr>
              <w:t>微课</w:t>
            </w: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</w:rPr>
              <w:t>名称：</w:t>
            </w:r>
          </w:p>
        </w:tc>
        <w:tc>
          <w:tcPr>
            <w:tcW w:w="432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u w:val="single"/>
                <w:lang w:val="en-US" w:eastAsia="zh-CN" w:bidi="ar-SA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jc w:val="distribute"/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val="en-US" w:eastAsia="zh-CN"/>
              </w:rPr>
              <w:t>微课类型：</w:t>
            </w:r>
          </w:p>
        </w:tc>
        <w:tc>
          <w:tcPr>
            <w:tcW w:w="4326" w:type="dxa"/>
            <w:noWrap w:val="0"/>
            <w:vAlign w:val="top"/>
          </w:tcPr>
          <w:p>
            <w:pPr>
              <w:jc w:val="distribute"/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val="en-US" w:eastAsia="zh-CN"/>
              </w:rPr>
              <w:t>□公共 □专业 □实践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jc w:val="distribute"/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val="en-US" w:eastAsia="zh-CN"/>
              </w:rPr>
              <w:t>主讲</w:t>
            </w: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</w:rPr>
              <w:t>人：</w:t>
            </w:r>
          </w:p>
        </w:tc>
        <w:tc>
          <w:tcPr>
            <w:tcW w:w="432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kern w:val="2"/>
                <w:sz w:val="30"/>
                <w:szCs w:val="24"/>
                <w:u w:val="single"/>
                <w:lang w:val="en-US" w:eastAsia="zh-CN" w:bidi="ar-SA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jc w:val="distribute"/>
              <w:rPr>
                <w:rFonts w:hint="default" w:ascii="Times New Roman" w:hAnsi="Times New Roman" w:eastAsia="方正仿宋_GBK" w:cs="Times New Roman"/>
                <w:spacing w:val="16"/>
                <w:sz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eastAsia="zh-CN"/>
              </w:rPr>
              <w:t>联系电话：</w:t>
            </w:r>
          </w:p>
        </w:tc>
        <w:tc>
          <w:tcPr>
            <w:tcW w:w="432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pacing w:val="16"/>
                <w:sz w:val="30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u w:val="single"/>
                <w:lang w:val="en-US" w:eastAsia="zh-CN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jc w:val="distribute"/>
              <w:rPr>
                <w:rFonts w:hint="default" w:ascii="Times New Roman" w:hAnsi="Times New Roman" w:eastAsia="方正仿宋_GBK" w:cs="Times New Roman"/>
                <w:spacing w:val="16"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lang w:val="en-US" w:eastAsia="zh-CN"/>
              </w:rPr>
              <w:t>建设</w:t>
            </w:r>
            <w:r>
              <w:rPr>
                <w:rFonts w:hint="default" w:ascii="Times New Roman" w:hAnsi="Times New Roman" w:eastAsia="方正仿宋_GBK" w:cs="Times New Roman"/>
                <w:sz w:val="30"/>
              </w:rPr>
              <w:t>起止时间：</w:t>
            </w:r>
          </w:p>
        </w:tc>
        <w:tc>
          <w:tcPr>
            <w:tcW w:w="432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pacing w:val="16"/>
                <w:sz w:val="30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noWrap w:val="0"/>
            <w:vAlign w:val="top"/>
          </w:tcPr>
          <w:p>
            <w:pPr>
              <w:jc w:val="distribute"/>
              <w:rPr>
                <w:rFonts w:hint="default" w:ascii="Times New Roman" w:hAnsi="Times New Roman" w:eastAsia="方正仿宋_GBK" w:cs="Times New Roman"/>
                <w:spacing w:val="16"/>
                <w:sz w:val="30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</w:rPr>
              <w:t>填 表 日 期：</w:t>
            </w:r>
          </w:p>
        </w:tc>
        <w:tc>
          <w:tcPr>
            <w:tcW w:w="4326" w:type="dxa"/>
            <w:noWrap w:val="0"/>
            <w:vAlign w:val="top"/>
          </w:tcPr>
          <w:p>
            <w:pPr>
              <w:ind w:firstLine="1660" w:firstLineChars="500"/>
              <w:jc w:val="left"/>
              <w:rPr>
                <w:rFonts w:hint="default" w:ascii="Times New Roman" w:hAnsi="Times New Roman" w:eastAsia="方正仿宋_GBK" w:cs="Times New Roman"/>
                <w:spacing w:val="16"/>
                <w:sz w:val="30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pacing w:val="16"/>
                <w:sz w:val="30"/>
              </w:rPr>
              <w:t>日</w:t>
            </w:r>
          </w:p>
        </w:tc>
      </w:tr>
    </w:tbl>
    <w:p>
      <w:pPr>
        <w:ind w:firstLine="664" w:firstLineChars="200"/>
        <w:rPr>
          <w:rFonts w:hint="default" w:ascii="Times New Roman" w:hAnsi="Times New Roman" w:eastAsia="方正仿宋_GBK" w:cs="Times New Roman"/>
          <w:spacing w:val="16"/>
          <w:sz w:val="30"/>
        </w:rPr>
      </w:pPr>
    </w:p>
    <w:p>
      <w:pPr>
        <w:ind w:firstLine="3520" w:firstLineChars="1100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山西省教育厅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</w:rPr>
        <w:t>制</w:t>
      </w:r>
    </w:p>
    <w:p>
      <w:pPr>
        <w:ind w:firstLine="3958" w:firstLineChars="1237"/>
        <w:rPr>
          <w:rFonts w:hint="default" w:ascii="Times New Roman" w:hAnsi="Times New Roman" w:eastAsia="方正仿宋_GBK" w:cs="Times New Roman"/>
          <w:sz w:val="32"/>
          <w:lang w:val="en-US" w:eastAsia="zh-CN"/>
        </w:rPr>
        <w:sectPr>
          <w:footerReference r:id="rId4" w:type="first"/>
          <w:footerReference r:id="rId3" w:type="default"/>
          <w:pgSz w:w="11906" w:h="16838"/>
          <w:pgMar w:top="1701" w:right="1361" w:bottom="1644" w:left="1644" w:header="851" w:footer="992" w:gutter="0"/>
          <w:pgNumType w:fmt="decimal" w:start="1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2023年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月</w:t>
      </w:r>
    </w:p>
    <w:p>
      <w:pPr>
        <w:pStyle w:val="3"/>
        <w:spacing w:before="0" w:beforeAutospacing="0" w:after="0" w:afterAutospacing="0" w:line="560" w:lineRule="exact"/>
        <w:ind w:left="410"/>
        <w:jc w:val="center"/>
        <w:rPr>
          <w:rFonts w:hint="default" w:ascii="Times New Roman" w:hAnsi="Times New Roman" w:eastAsia="方正仿宋_GBK" w:cs="Times New Roman"/>
          <w:bCs/>
          <w:sz w:val="36"/>
          <w:szCs w:val="36"/>
        </w:rPr>
      </w:pPr>
    </w:p>
    <w:p>
      <w:pPr>
        <w:pStyle w:val="3"/>
        <w:spacing w:before="0" w:beforeAutospacing="0" w:after="0" w:afterAutospacing="0" w:line="560" w:lineRule="exact"/>
        <w:jc w:val="center"/>
        <w:rPr>
          <w:rFonts w:hint="default" w:ascii="Times New Roman" w:hAnsi="Times New Roman" w:eastAsia="方正大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大标宋简体" w:cs="Times New Roman"/>
          <w:bCs/>
          <w:sz w:val="36"/>
          <w:szCs w:val="36"/>
        </w:rPr>
        <w:t>填 写 说 明</w:t>
      </w:r>
    </w:p>
    <w:p>
      <w:pPr>
        <w:widowControl/>
        <w:spacing w:line="560" w:lineRule="exact"/>
        <w:ind w:left="410"/>
        <w:jc w:val="left"/>
        <w:rPr>
          <w:rFonts w:hint="default" w:ascii="Times New Roman" w:hAnsi="Times New Roman" w:eastAsia="方正仿宋_GBK" w:cs="Times New Roman"/>
          <w:kern w:val="0"/>
          <w:sz w:val="28"/>
        </w:rPr>
      </w:pPr>
    </w:p>
    <w:p>
      <w:pPr>
        <w:widowControl/>
        <w:numPr>
          <w:ilvl w:val="0"/>
          <w:numId w:val="1"/>
        </w:numPr>
        <w:spacing w:line="560" w:lineRule="exact"/>
        <w:ind w:left="860" w:leftChars="0" w:firstLine="0" w:firstLineChars="0"/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>填写前要仔细阅读《</w:t>
      </w: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 xml:space="preserve">山西省教育厅 山西省人力资源和社会保障厅 </w:t>
      </w:r>
    </w:p>
    <w:p>
      <w:pPr>
        <w:widowControl/>
        <w:numPr>
          <w:ilvl w:val="0"/>
          <w:numId w:val="0"/>
        </w:numPr>
        <w:spacing w:line="560" w:lineRule="exact"/>
        <w:ind w:left="860" w:leftChars="0"/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>山西省财政厅关于实施职业教育铸魂育人计划的通知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》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>晋教职成〔2021〕</w:t>
      </w:r>
    </w:p>
    <w:p>
      <w:pPr>
        <w:widowControl/>
        <w:numPr>
          <w:ilvl w:val="0"/>
          <w:numId w:val="0"/>
        </w:numPr>
        <w:spacing w:line="560" w:lineRule="exact"/>
        <w:ind w:left="860" w:leftChars="0"/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>13号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。</w:t>
      </w:r>
    </w:p>
    <w:p>
      <w:pPr>
        <w:widowControl/>
        <w:spacing w:line="560" w:lineRule="exact"/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 xml:space="preserve">   </w:t>
      </w:r>
      <w:r>
        <w:rPr>
          <w:rFonts w:hint="eastAsia" w:ascii="Times New Roman" w:hAnsi="Times New Roman" w:eastAsia="方正仿宋简体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二、填写要严肃认真、实事求是、内容翔实、文字精炼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、数据真实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。</w:t>
      </w:r>
    </w:p>
    <w:p>
      <w:pPr>
        <w:widowControl/>
        <w:spacing w:line="560" w:lineRule="exact"/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eastAsia="方正仿宋简体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三、如无特殊说明，本表各栏不够填写时，可自行加页。</w:t>
      </w:r>
    </w:p>
    <w:p>
      <w:pPr>
        <w:widowControl/>
        <w:spacing w:line="560" w:lineRule="exact"/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eastAsia="方正仿宋简体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四、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申报书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页面用A4纸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。</w:t>
      </w:r>
    </w:p>
    <w:p>
      <w:pPr>
        <w:widowControl/>
        <w:spacing w:line="560" w:lineRule="exact"/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eastAsia="方正仿宋简体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五、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申报书及佐证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材料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扫描成</w:t>
      </w: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>PDF格式，上传到指定平台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。</w:t>
      </w:r>
    </w:p>
    <w:p>
      <w:pPr>
        <w:widowControl/>
        <w:spacing w:line="560" w:lineRule="exact"/>
        <w:rPr>
          <w:rFonts w:hint="default" w:ascii="Times New Roman" w:hAnsi="Times New Roman" w:eastAsia="方正仿宋简体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b w:val="0"/>
          <w:bCs w:val="0"/>
          <w:sz w:val="28"/>
        </w:rPr>
        <w:sectPr>
          <w:footerReference r:id="rId5" w:type="default"/>
          <w:pgSz w:w="11906" w:h="16838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default" w:ascii="Times New Roman" w:hAnsi="Times New Roman" w:eastAsia="黑体" w:cs="Times New Roman"/>
          <w:b w:val="0"/>
          <w:bCs w:val="0"/>
          <w:sz w:val="28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</w:rPr>
        <w:t>一、课程基本情况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71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课程名称</w:t>
            </w:r>
          </w:p>
        </w:tc>
        <w:tc>
          <w:tcPr>
            <w:tcW w:w="7123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主讲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人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实际讲授人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23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所在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单位（部门）</w:t>
            </w:r>
          </w:p>
        </w:tc>
        <w:tc>
          <w:tcPr>
            <w:tcW w:w="7123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联合负责人</w:t>
            </w:r>
          </w:p>
        </w:tc>
        <w:tc>
          <w:tcPr>
            <w:tcW w:w="7123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所在单位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（部门）</w:t>
            </w:r>
          </w:p>
        </w:tc>
        <w:tc>
          <w:tcPr>
            <w:tcW w:w="7123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13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投放平台</w:t>
            </w:r>
          </w:p>
        </w:tc>
        <w:tc>
          <w:tcPr>
            <w:tcW w:w="7123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○本校网站  </w:t>
            </w: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○网上在线开放课程平台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平台名称</w:t>
            </w:r>
          </w:p>
        </w:tc>
        <w:tc>
          <w:tcPr>
            <w:tcW w:w="7123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微课上线平台网址</w:t>
            </w:r>
          </w:p>
        </w:tc>
        <w:tc>
          <w:tcPr>
            <w:tcW w:w="7123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b w:val="0"/>
          <w:bCs w:val="0"/>
          <w:sz w:val="28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sz w:val="28"/>
        </w:rPr>
        <w:t>微课制作团队情况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998"/>
        <w:gridCol w:w="999"/>
        <w:gridCol w:w="1141"/>
        <w:gridCol w:w="1283"/>
        <w:gridCol w:w="1427"/>
        <w:gridCol w:w="1284"/>
        <w:gridCol w:w="14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280" w:type="dxa"/>
            <w:gridSpan w:val="8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课程团队主要成员（含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主讲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人，限5人之内，可个人独立申报）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单位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职称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手机号码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电子邮箱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承担任务</w:t>
            </w: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专业方向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2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sz w:val="24"/>
          <w:szCs w:val="24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921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微课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主讲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人基本情况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（不超过500字）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8" w:hRule="atLeast"/>
          <w:jc w:val="center"/>
        </w:trPr>
        <w:tc>
          <w:tcPr>
            <w:tcW w:w="9214" w:type="dxa"/>
            <w:noWrap w:val="0"/>
            <w:vAlign w:val="top"/>
          </w:tcPr>
          <w:p>
            <w:pPr>
              <w:ind w:firstLine="94" w:firstLineChars="50"/>
              <w:rPr>
                <w:rFonts w:hint="default" w:ascii="Times New Roman" w:hAnsi="Times New Roman" w:eastAsia="宋体" w:cs="Times New Roman"/>
                <w:w w:val="9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sz w:val="21"/>
                <w:szCs w:val="21"/>
              </w:rPr>
              <w:t>（微课</w:t>
            </w:r>
            <w:r>
              <w:rPr>
                <w:rFonts w:hint="default" w:ascii="Times New Roman" w:hAnsi="Times New Roman" w:cs="Times New Roman"/>
                <w:w w:val="90"/>
                <w:sz w:val="21"/>
                <w:szCs w:val="21"/>
                <w:lang w:val="en-US" w:eastAsia="zh-CN"/>
              </w:rPr>
              <w:t>主讲</w:t>
            </w:r>
            <w:r>
              <w:rPr>
                <w:rFonts w:hint="default" w:ascii="Times New Roman" w:hAnsi="Times New Roman" w:eastAsia="宋体" w:cs="Times New Roman"/>
                <w:w w:val="90"/>
                <w:sz w:val="21"/>
                <w:szCs w:val="21"/>
              </w:rPr>
              <w:t>人简介、近5年来在承担学校教学任务、开展教学研究、获得教学奖励方面的情况）</w:t>
            </w:r>
          </w:p>
          <w:p>
            <w:pPr>
              <w:ind w:firstLine="105" w:firstLineChars="5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firstLine="105" w:firstLineChars="5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firstLine="105" w:firstLineChars="5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firstLine="105" w:firstLineChars="5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eastAsia="宋体" w:cs="Times New Roman"/>
          <w:b w:val="0"/>
          <w:bCs w:val="0"/>
          <w:sz w:val="28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</w:rPr>
        <w:t>三、微课简介及特色</w:t>
      </w:r>
      <w:r>
        <w:rPr>
          <w:rFonts w:hint="default" w:ascii="Times New Roman" w:hAnsi="Times New Roman" w:eastAsia="宋体" w:cs="Times New Roman"/>
          <w:b w:val="0"/>
          <w:bCs w:val="0"/>
          <w:sz w:val="28"/>
        </w:rPr>
        <w:t>（不超过600字）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4" w:type="dxa"/>
            <w:noWrap w:val="0"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</w:tbl>
    <w:p>
      <w:pPr>
        <w:spacing w:line="420" w:lineRule="exact"/>
        <w:rPr>
          <w:rFonts w:hint="default" w:ascii="Times New Roman" w:hAnsi="Times New Roman" w:eastAsia="方正仿宋_GBK" w:cs="Times New Roman"/>
          <w:b w:val="0"/>
          <w:bCs w:val="0"/>
          <w:sz w:val="28"/>
        </w:rPr>
      </w:pPr>
    </w:p>
    <w:p>
      <w:pPr>
        <w:spacing w:line="560" w:lineRule="exact"/>
        <w:rPr>
          <w:rFonts w:hint="default" w:ascii="Times New Roman" w:hAnsi="Times New Roman" w:eastAsia="宋体" w:cs="Times New Roman"/>
          <w:b w:val="0"/>
          <w:bCs w:val="0"/>
          <w:sz w:val="28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</w:rPr>
        <w:t>四、微课中融入思想政治教育和德育元素情况</w:t>
      </w:r>
      <w:r>
        <w:rPr>
          <w:rFonts w:hint="default" w:ascii="Times New Roman" w:hAnsi="Times New Roman" w:eastAsia="宋体" w:cs="Times New Roman"/>
          <w:b w:val="0"/>
          <w:bCs w:val="0"/>
          <w:sz w:val="28"/>
        </w:rPr>
        <w:t>（不超过1000字）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6" w:hRule="atLeast"/>
          <w:jc w:val="center"/>
        </w:trPr>
        <w:tc>
          <w:tcPr>
            <w:tcW w:w="9214" w:type="dxa"/>
            <w:noWrap w:val="0"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eastAsia="黑体" w:cs="Times New Roman"/>
          <w:b w:val="0"/>
          <w:bCs w:val="0"/>
          <w:sz w:val="28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</w:rPr>
        <w:t>五、课程负责人诚信承诺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0" w:hRule="atLeast"/>
          <w:jc w:val="center"/>
        </w:trPr>
        <w:tc>
          <w:tcPr>
            <w:tcW w:w="9214" w:type="dxa"/>
            <w:noWrap w:val="0"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本人已认真填写并检查以上材料，保证内容真实有效。</w:t>
            </w:r>
          </w:p>
          <w:p>
            <w:pPr>
              <w:spacing w:line="440" w:lineRule="exact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40" w:lineRule="exact"/>
              <w:ind w:right="1418" w:firstLine="480" w:firstLineChars="20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课程负责人（签字）：</w:t>
            </w:r>
          </w:p>
          <w:p>
            <w:pPr>
              <w:spacing w:line="44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                                              年    月    日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黑体" w:cs="Times New Roman"/>
          <w:b w:val="0"/>
          <w:bCs w:val="0"/>
          <w:sz w:val="28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</w:rPr>
        <w:t>六、附件材料清单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1" w:hRule="atLeast"/>
          <w:jc w:val="center"/>
        </w:trPr>
        <w:tc>
          <w:tcPr>
            <w:tcW w:w="9214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1.政治审查意见（必须提供）</w:t>
            </w: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二级学院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党委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部门党总支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对微课课程制作个人、团队成员情况进行审查，以及对课程政治导向把关审查情况，确保课程正确的政治方向、价值取向。团队涉及多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时需要各校分别出具。）</w:t>
            </w: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left="48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2.宣传部门评价意见（必须提供）</w:t>
            </w: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[由学校宣传部门从师德师风、意识形态等方面加强审查，经一定程序评价并予以公示后出具。须由学校宣传部门相关领导签字。无统一格式要求。</w:t>
            </w: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3.微课设计文稿（必须提供）</w:t>
            </w: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[应反映教师教学思想、设计思路和教学特色，包括教学的主要环节和内容，格式不限，在封面注明微课内容所属专业、课程名称、微课题目等信息]</w:t>
            </w: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sz w:val="24"/>
          <w:szCs w:val="24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b w:val="0"/>
          <w:bCs w:val="0"/>
          <w:sz w:val="28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</w:rPr>
        <w:t>七、申报承诺意见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4" w:type="dxa"/>
            <w:noWrap w:val="0"/>
            <w:vAlign w:val="top"/>
          </w:tcPr>
          <w:p>
            <w:pPr>
              <w:spacing w:before="312" w:beforeLines="100"/>
              <w:ind w:right="26"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已按照申报要求，组织对申报微课内容进行了审查，对微课有关信息及微课制作者（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主讲人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）填报的内容进行了核实。经评审评价，现择优申报。</w:t>
            </w:r>
          </w:p>
          <w:p>
            <w:pPr>
              <w:spacing w:before="312" w:beforeLines="100"/>
              <w:ind w:right="26" w:firstLine="420" w:firstLineChars="2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本微课如果被认定为“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山西省职业教育省级思政教育微课，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承诺该微课今后面向各职业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学校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及社会长期开放，监督微课制作个人或团队对课程不断改进完善。</w:t>
            </w:r>
          </w:p>
          <w:p>
            <w:pPr>
              <w:ind w:right="168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right="1680" w:firstLine="3150" w:firstLineChars="150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right="1680" w:firstLine="3150" w:firstLineChars="150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right="1680" w:firstLine="3150" w:firstLineChars="150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right="1680" w:firstLine="3150" w:firstLineChars="150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right="1680" w:firstLine="3150" w:firstLineChars="150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right="1680" w:firstLine="3150" w:firstLineChars="150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right="1680" w:firstLine="3150" w:firstLineChars="150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right="1680" w:firstLine="3150" w:firstLineChars="150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right="1680" w:firstLine="3150" w:firstLineChars="150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组织申报部门负责人签字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：</w:t>
            </w:r>
          </w:p>
          <w:p>
            <w:pPr>
              <w:ind w:firstLine="4830" w:firstLineChars="23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      年    月    日</w:t>
            </w: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eastAsia="宋体" w:cs="Times New Roman"/>
          <w:b w:val="0"/>
          <w:bCs w:val="0"/>
          <w:sz w:val="28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b w:val="0"/>
          <w:bCs w:val="0"/>
          <w:sz w:val="28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</w:rPr>
        <w:t>八、</w:t>
      </w:r>
      <w:r>
        <w:rPr>
          <w:rFonts w:hint="default" w:ascii="Times New Roman" w:hAnsi="Times New Roman" w:eastAsia="黑体" w:cs="Times New Roman"/>
          <w:b w:val="0"/>
          <w:bCs w:val="0"/>
          <w:sz w:val="28"/>
          <w:lang w:val="en-US" w:eastAsia="zh-CN"/>
        </w:rPr>
        <w:t>学校</w:t>
      </w:r>
      <w:r>
        <w:rPr>
          <w:rFonts w:hint="default" w:ascii="Times New Roman" w:hAnsi="Times New Roman" w:eastAsia="黑体" w:cs="Times New Roman"/>
          <w:b w:val="0"/>
          <w:bCs w:val="0"/>
          <w:sz w:val="28"/>
        </w:rPr>
        <w:t>意见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2" w:hRule="atLeast"/>
          <w:jc w:val="center"/>
        </w:trPr>
        <w:tc>
          <w:tcPr>
            <w:tcW w:w="9214" w:type="dxa"/>
            <w:noWrap w:val="0"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96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960" w:firstLine="4246" w:firstLineChars="202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（单位公章）</w:t>
            </w:r>
          </w:p>
          <w:p>
            <w:pPr>
              <w:adjustRightInd w:val="0"/>
              <w:snapToGrid w:val="0"/>
              <w:spacing w:line="360" w:lineRule="auto"/>
              <w:ind w:firstLine="5040" w:firstLineChars="24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    月    日</w:t>
            </w:r>
          </w:p>
          <w:p>
            <w:pPr>
              <w:adjustRightInd w:val="0"/>
              <w:snapToGrid w:val="0"/>
              <w:spacing w:line="360" w:lineRule="auto"/>
              <w:ind w:firstLine="5040" w:firstLineChars="240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3"/>
        <w:widowControl/>
        <w:shd w:val="clear" w:color="auto" w:fill="auto"/>
        <w:spacing w:before="0" w:beforeAutospacing="0" w:after="0" w:afterAutospacing="0" w:line="400" w:lineRule="exact"/>
        <w:jc w:val="both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28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28"/>
          <w:u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28"/>
          <w:u w:val="none"/>
          <w:lang w:val="en-US" w:eastAsia="zh-CN"/>
        </w:rPr>
        <w:t>3</w:t>
      </w:r>
    </w:p>
    <w:p>
      <w:pPr>
        <w:pStyle w:val="3"/>
        <w:widowControl/>
        <w:shd w:val="clear" w:color="auto" w:fill="auto"/>
        <w:spacing w:before="0" w:beforeAutospacing="0" w:after="0" w:afterAutospacing="0" w:line="400" w:lineRule="exact"/>
        <w:jc w:val="center"/>
        <w:rPr>
          <w:rFonts w:hint="default" w:ascii="Times New Roman" w:hAnsi="Times New Roman" w:eastAsia="方正大标宋简体" w:cs="Times New Roman"/>
          <w:b w:val="0"/>
          <w:bCs w:val="0"/>
          <w:color w:val="auto"/>
          <w:sz w:val="36"/>
          <w:szCs w:val="36"/>
          <w:u w:val="none"/>
        </w:rPr>
      </w:pPr>
      <w:r>
        <w:rPr>
          <w:rFonts w:hint="default" w:ascii="Times New Roman" w:hAnsi="Times New Roman" w:eastAsia="方正大标宋简体" w:cs="Times New Roman"/>
          <w:b w:val="0"/>
          <w:bCs w:val="0"/>
          <w:color w:val="auto"/>
          <w:sz w:val="36"/>
          <w:szCs w:val="36"/>
          <w:u w:val="none"/>
          <w:lang w:eastAsia="zh-CN"/>
        </w:rPr>
        <w:t>山西省职业教育</w:t>
      </w:r>
      <w:r>
        <w:rPr>
          <w:rFonts w:hint="default" w:ascii="Times New Roman" w:hAnsi="Times New Roman" w:eastAsia="方正大标宋简体" w:cs="Times New Roman"/>
          <w:b w:val="0"/>
          <w:bCs w:val="0"/>
          <w:color w:val="auto"/>
          <w:sz w:val="36"/>
          <w:szCs w:val="36"/>
          <w:u w:val="none"/>
        </w:rPr>
        <w:t>思政教育微课评分标准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819"/>
        <w:gridCol w:w="1313"/>
        <w:gridCol w:w="6760"/>
        <w:gridCol w:w="7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961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u w:val="none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u w:val="none"/>
              </w:rPr>
              <w:t>指标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u w:val="none"/>
              </w:rPr>
              <w:t>二级指标</w:t>
            </w:r>
          </w:p>
        </w:tc>
        <w:tc>
          <w:tcPr>
            <w:tcW w:w="6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u w:val="none"/>
              </w:rPr>
              <w:t>指标内涵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u w:val="none"/>
              </w:rPr>
              <w:t>分值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3096" w:hRule="atLeast"/>
          <w:jc w:val="center"/>
        </w:trPr>
        <w:tc>
          <w:tcPr>
            <w:tcW w:w="8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选题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价值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选题</w:t>
            </w:r>
          </w:p>
        </w:tc>
        <w:tc>
          <w:tcPr>
            <w:tcW w:w="6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（1）以职业学校学生为服务对象，选题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围绕具体思政点，紧扣专业特色，解决学生的关注与困惑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（2）“通俗易懂、短小精悍”。具备独立性、完整性、示范性、代表性。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（3）能够应用在某一特色文化育人品牌、所属课程系列微课开发、其它选题新颖或职业教育类型特征明显的微课。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  <w:t>思政课微课注重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将党的二十大精神融入思政课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推动党的二十大精神进教材、进课堂、进头脑。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366" w:hRule="atLeast"/>
          <w:jc w:val="center"/>
        </w:trPr>
        <w:tc>
          <w:tcPr>
            <w:tcW w:w="8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育人价值</w:t>
            </w:r>
          </w:p>
        </w:tc>
        <w:tc>
          <w:tcPr>
            <w:tcW w:w="6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（1）以“立德树人”为目标，与思想政治教育紧密结合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，具有正能量的牵引作用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（2）体现“三全育人”理念、充分利用“十大育人体系”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。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674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规范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技术规范</w:t>
            </w:r>
          </w:p>
        </w:tc>
        <w:tc>
          <w:tcPr>
            <w:tcW w:w="6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（1）微课视频时长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-10分钟；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（2）视频片头同时显示微课标题、主讲教师、所属院校等信息；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（3）视频图像清晰、构图合理、声音清楚、声音与画面同步、主要教学环节有字幕提示。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10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495" w:hRule="atLeast"/>
          <w:jc w:val="center"/>
        </w:trPr>
        <w:tc>
          <w:tcPr>
            <w:tcW w:w="8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设计与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组织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设计合理</w:t>
            </w:r>
          </w:p>
        </w:tc>
        <w:tc>
          <w:tcPr>
            <w:tcW w:w="6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教学方案：围绕选题设计、教学及思政目标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sz w:val="22"/>
                <w:szCs w:val="22"/>
                <w:u w:val="none"/>
                <w:lang w:val="zh-TW" w:eastAsia="zh-TW" w:bidi="zh-TW"/>
              </w:rPr>
              <w:t>符合课程标准和学生实际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重点难点突出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时间分配合理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思政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元素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融入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合理自然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；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切入点与教育意义显著，指引性有效有力。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369" w:hRule="atLeast"/>
          <w:jc w:val="center"/>
        </w:trPr>
        <w:tc>
          <w:tcPr>
            <w:tcW w:w="8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内容合理</w:t>
            </w:r>
          </w:p>
        </w:tc>
        <w:tc>
          <w:tcPr>
            <w:tcW w:w="6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教学内容：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sz w:val="22"/>
                <w:szCs w:val="22"/>
                <w:u w:val="none"/>
                <w:lang w:val="zh-TW" w:eastAsia="zh-TW" w:bidi="zh-TW"/>
              </w:rPr>
              <w:t>传授知识准确，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严谨充实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sz w:val="22"/>
                <w:szCs w:val="22"/>
                <w:u w:val="none"/>
                <w:lang w:val="zh-TW" w:eastAsia="zh-TW" w:bidi="zh-TW"/>
              </w:rPr>
              <w:t>寓思想教育于教学之中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；能理论联系实际，既揭示社会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、产业、专业或学科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发展规律，又贯穿思政教育理念；并能针对职业学校学生学情进行教学实施；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375" w:hRule="atLeast"/>
          <w:jc w:val="center"/>
        </w:trPr>
        <w:tc>
          <w:tcPr>
            <w:tcW w:w="8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教学组织</w:t>
            </w:r>
          </w:p>
        </w:tc>
        <w:tc>
          <w:tcPr>
            <w:tcW w:w="6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主线清晰、逻辑性强，明了易懂；注重突出以学生为主体的教学理念以及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教、学、做一体的有机结合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；生动形象、注重实践，符合职业学校学生的认知规律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lang w:eastAsia="zh-CN"/>
              </w:rPr>
              <w:t>；可以独立完成或团队协同完成，鼓励校企协作</w:t>
            </w: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。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</w:rPr>
              <w:t>10</w:t>
            </w:r>
          </w:p>
        </w:tc>
      </w:tr>
    </w:tbl>
    <w:p>
      <w:bookmarkStart w:id="0" w:name="_GoBack"/>
      <w:bookmarkEnd w:id="0"/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peTdMwBAACnAwAADgAAAGRycy9lMm9Eb2MueG1srVPNjtMwEL4j8Q6W&#10;7zTZHFAVNV2BqkVICJAWHsB1nMaS7bE8bpO+ALwBJy7cea4+B2Mn6S7LZQ9cnPnzN/N9nmxuR2vY&#10;SQXU4Bp+syo5U05Cq92h4V+/3L1ac4ZRuFYYcKrhZ4X8dvvyxWbwtaqgB9OqwAjEYT34hvcx+roo&#10;UPbKClyBV46SHQQrIrnhULRBDIRuTVGV5etigND6AFIhUnQ3JfmMGJ4DCF2npdqBPFrl4oQalBGR&#10;KGGvPfJtnrbrlIyfug5VZKbhxDTmk5qQvU9nsd2I+hCE77WcRxDPGeEJJyu0o6ZXqJ2Igh2D/gfK&#10;ahkAoYsrCbaYiGRFiMVN+USb+154lbmQ1OivouP/g5UfT58D023DK86csPTglx/fLz9/X359Y1WS&#10;Z/BYU9W9p7o4voWRlmaJIwUT67ELNn2JD6M8iXu+iqvGyGS6tK7W65JSknKLQ/jFw3UfML5TYFky&#10;Gh7o9bKo4vQB41S6lKRuDu60MfkFjfsrQJhTROUVmG8nJtPEyYrjfpzp7aE9E7uB1qDhjraeM/Pe&#10;kcppYxYjLMZ+MY4+6EOfVyp1R//mGGmkPGnqMMESw+TQ+2Wu866lBXns56qH/2v7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ml5N0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rPr>
        <w:rFonts w:ascii="宋体" w:hAnsi="宋体" w:eastAsia="宋体" w:cs="宋体"/>
        <w:sz w:val="13"/>
        <w:szCs w:val="13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A7E6"/>
    <w:multiLevelType w:val="singleLevel"/>
    <w:tmpl w:val="FFFFA7E6"/>
    <w:lvl w:ilvl="0" w:tentative="0">
      <w:start w:val="1"/>
      <w:numFmt w:val="chineseCounting"/>
      <w:suff w:val="nothing"/>
      <w:lvlText w:val="%1、"/>
      <w:lvlJc w:val="left"/>
      <w:pPr>
        <w:ind w:left="86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4OTc3OGYzZTM3NWFhNTVlZWRmYjc1NWRlMjM3NGMifQ=="/>
  </w:docVars>
  <w:rsids>
    <w:rsidRoot w:val="5E756537"/>
    <w:rsid w:val="5E75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uppressAutoHyphens/>
      <w:bidi w:val="0"/>
      <w:spacing w:before="100" w:beforeAutospacing="1" w:after="100" w:afterAutospacing="1"/>
      <w:ind w:left="0" w:right="0"/>
      <w:jc w:val="left"/>
    </w:pPr>
    <w:rPr>
      <w:rFonts w:ascii="Calibri" w:hAnsi="Calibri"/>
      <w:color w:val="auto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2023-05-08T09:17:00Z</dcterms:created>
  <dc:creator>打盹等天亮</dc:creator>
  <cp:lastModifiedBy>打盹等天亮</cp:lastModifiedBy>
  <dcterms:modified xsi:type="dcterms:W3CDTF">2023-05-08T09:17:57Z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B5F1B8B7DAFC4EBC8F6F7C9DB5E4811A_11</vt:lpwstr>
  </property>
</Properties>
</file>